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222500" cy="800100"/>
            <wp:effectExtent b="0" l="0" r="0" t="0"/>
            <wp:docPr descr="Joshua Logo" id="1" name="image1.jpg"/>
            <a:graphic>
              <a:graphicData uri="http://schemas.openxmlformats.org/drawingml/2006/picture">
                <pic:pic>
                  <pic:nvPicPr>
                    <pic:cNvPr descr="Joshua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SUMMARY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INSTRUCTIONAL ENHANCEMENT GRANT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(To be completed and submitted at the conclusion of project or program.)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and submit the following enhancement grant summary to the Joshua ISD Education Foundation at Central Office </w:t>
      </w:r>
      <w:r w:rsidDel="00000000" w:rsidR="00000000" w:rsidRPr="00000000">
        <w:rPr>
          <w:b w:val="1"/>
          <w:i w:val="1"/>
          <w:color w:val="333333"/>
          <w:sz w:val="22"/>
          <w:szCs w:val="22"/>
          <w:rtl w:val="0"/>
        </w:rPr>
        <w:t xml:space="preserve">by 4 p.m. on March 1st (see Grant Summary requirements) </w:t>
      </w:r>
      <w:r w:rsidDel="00000000" w:rsidR="00000000" w:rsidRPr="00000000">
        <w:rPr>
          <w:sz w:val="22"/>
          <w:szCs w:val="22"/>
          <w:rtl w:val="0"/>
        </w:rPr>
        <w:t xml:space="preserve">including the final Expenditure Accounting Sheet and copies of receipts and/or requisitions. </w:t>
      </w:r>
      <w:r w:rsidDel="00000000" w:rsidR="00000000" w:rsidRPr="00000000">
        <w:rPr>
          <w:i w:val="1"/>
          <w:sz w:val="22"/>
          <w:szCs w:val="22"/>
          <w:rtl w:val="0"/>
        </w:rPr>
        <w:t xml:space="preserve">If you have video or photo materials you would like to share, please submit them for Foundation use.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Give a brief description of the grant, including the need for and objectives of, and what was accomplished.</w:t>
      </w:r>
    </w:p>
    <w:p w:rsidR="00000000" w:rsidDel="00000000" w:rsidP="00000000" w:rsidRDefault="00000000" w:rsidRPr="00000000" w14:paraId="0000000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C">
      <w:pPr>
        <w:ind w:left="720" w:firstLine="0"/>
        <w:rPr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D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Indicate the number of students who benefited from the grant and the anticipated future impact on student learning.</w:t>
      </w:r>
    </w:p>
    <w:p w:rsidR="00000000" w:rsidDel="00000000" w:rsidP="00000000" w:rsidRDefault="00000000" w:rsidRPr="00000000" w14:paraId="0000000F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1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how the objectives of the grant met the instructional goals of District and/or Campus Improvement Plans.  </w:t>
      </w:r>
    </w:p>
    <w:p w:rsidR="00000000" w:rsidDel="00000000" w:rsidP="00000000" w:rsidRDefault="00000000" w:rsidRPr="00000000" w14:paraId="00000013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1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the evaluation method used to measure the effectiveness of the grant and the results.</w:t>
      </w:r>
    </w:p>
    <w:p w:rsidR="00000000" w:rsidDel="00000000" w:rsidP="00000000" w:rsidRDefault="00000000" w:rsidRPr="00000000" w14:paraId="00000017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9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what you would change about the implementation and/or evaluation of the grant.</w:t>
      </w:r>
    </w:p>
    <w:p w:rsidR="00000000" w:rsidDel="00000000" w:rsidP="00000000" w:rsidRDefault="00000000" w:rsidRPr="00000000" w14:paraId="0000001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 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JOSHUA ISD EDUCATION FOUNDATION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EXPENDITURE ACCOUNTING SHEET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INSTRUCTIONAL ENHANCEMENT GRANTS*</w:t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4572"/>
        <w:gridCol w:w="2268"/>
        <w:tblGridChange w:id="0">
          <w:tblGrid>
            <w:gridCol w:w="2808"/>
            <w:gridCol w:w="4572"/>
            <w:gridCol w:w="2268"/>
          </w:tblGrid>
        </w:tblGridChange>
      </w:tblGrid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AMOUNT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418" w:hRule="atLeast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*Attach photocopies of receipts and/or requisitions.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Campus: </w:t>
      </w:r>
      <w:bookmarkStart w:colFirst="0" w:colLast="0" w:name="17dp8vu" w:id="10"/>
      <w:bookmarkEnd w:id="10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of Grant: </w:t>
      </w:r>
      <w:bookmarkStart w:colFirst="0" w:colLast="0" w:name="3rdcrjn" w:id="11"/>
      <w:bookmarkEnd w:id="11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Implemented: </w:t>
      </w:r>
      <w:bookmarkStart w:colFirst="0" w:colLast="0" w:name="26in1rg" w:id="12"/>
      <w:bookmarkEnd w:id="12"/>
      <w:r w:rsidDel="00000000" w:rsidR="00000000" w:rsidRPr="00000000">
        <w:rPr>
          <w:sz w:val="22"/>
          <w:szCs w:val="22"/>
          <w:rtl w:val="0"/>
        </w:rPr>
        <w:t xml:space="preserve">      Date Completed: </w:t>
      </w:r>
      <w:bookmarkStart w:colFirst="0" w:colLast="0" w:name="lnxbz9" w:id="13"/>
      <w:bookmarkEnd w:id="13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Printed Name of Recipient</w:t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 of Recipient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Joshua ISD Education Foundation </w:t>
      </w:r>
    </w:p>
    <w:p w:rsidR="00000000" w:rsidDel="00000000" w:rsidP="00000000" w:rsidRDefault="00000000" w:rsidRPr="00000000" w14:paraId="0000005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310 East 18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Street, Joshua, Texas 76058</w:t>
      </w:r>
    </w:p>
    <w:p w:rsidR="00000000" w:rsidDel="00000000" w:rsidP="00000000" w:rsidRDefault="00000000" w:rsidRPr="00000000" w14:paraId="0000005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Rev. 10/2020</w:t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